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0D" w:rsidRPr="00E95C0D" w:rsidRDefault="00E95C0D" w:rsidP="00E95C0D">
      <w:pPr>
        <w:spacing w:after="240" w:line="240" w:lineRule="auto"/>
        <w:jc w:val="center"/>
        <w:rPr>
          <w:rFonts w:ascii="Calibri" w:eastAsia="SimSun" w:hAnsi="Calibri" w:cs="Calibri"/>
          <w:b/>
          <w:snapToGrid w:val="0"/>
          <w:sz w:val="24"/>
          <w:szCs w:val="24"/>
          <w:u w:val="single"/>
          <w:lang w:eastAsia="zh-CN"/>
        </w:rPr>
      </w:pPr>
      <w:r w:rsidRPr="00E95C0D">
        <w:rPr>
          <w:rFonts w:ascii="Calibri" w:eastAsia="SimSun" w:hAnsi="Calibri" w:cs="Calibri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E95C0D" w:rsidRPr="00E95C0D" w:rsidRDefault="00E95C0D" w:rsidP="00E95C0D">
      <w:pPr>
        <w:spacing w:after="0" w:line="240" w:lineRule="auto"/>
        <w:ind w:left="-284" w:right="-341"/>
        <w:jc w:val="center"/>
        <w:rPr>
          <w:rFonts w:ascii="Calibri" w:eastAsia="SimSun" w:hAnsi="Calibri" w:cs="Calibri"/>
          <w:snapToGrid w:val="0"/>
          <w:sz w:val="24"/>
          <w:szCs w:val="24"/>
          <w:u w:val="single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 xml:space="preserve">Για την </w:t>
      </w:r>
      <w:r w:rsidRPr="00E95C0D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υπ’</w:t>
      </w:r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 </w:t>
      </w:r>
      <w:r w:rsidRPr="00E95C0D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αριθμ</w:t>
      </w:r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ό </w:t>
      </w:r>
      <w:proofErr w:type="spellStart"/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πρωτ</w:t>
      </w:r>
      <w:proofErr w:type="spellEnd"/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. </w:t>
      </w:r>
      <w:r w:rsidRPr="00E95C0D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 </w:t>
      </w:r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8008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/</w:t>
      </w:r>
      <w:r>
        <w:rPr>
          <w:rFonts w:ascii="Calibri" w:eastAsia="SimSun" w:hAnsi="Calibri" w:cs="Calibri"/>
          <w:snapToGrid w:val="0"/>
          <w:sz w:val="24"/>
          <w:szCs w:val="24"/>
          <w:lang w:eastAsia="zh-CN"/>
        </w:rPr>
        <w:t>01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-</w:t>
      </w:r>
      <w:r>
        <w:rPr>
          <w:rFonts w:ascii="Calibri" w:eastAsia="SimSun" w:hAnsi="Calibri" w:cs="Calibri"/>
          <w:snapToGrid w:val="0"/>
          <w:sz w:val="24"/>
          <w:szCs w:val="24"/>
          <w:lang w:eastAsia="zh-CN"/>
        </w:rPr>
        <w:t>08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-2018 διακήρυξη του Δήμου Ηράκλειας με τίτλο:</w:t>
      </w: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«</w:t>
      </w:r>
      <w:r w:rsidRPr="00E95C0D">
        <w:rPr>
          <w:rFonts w:ascii="Calibri" w:eastAsia="SimSun" w:hAnsi="Calibri" w:cs="Calibri"/>
          <w:b/>
          <w:snapToGrid w:val="0"/>
          <w:sz w:val="24"/>
          <w:szCs w:val="24"/>
          <w:lang w:eastAsia="zh-CN"/>
        </w:rPr>
        <w:t>ΜΙΣΘΩΜΑΤΑ ΜΗΧΑΝΗΜΑΤΩΝ – ΤΕΧΝΙΚΩΝ ΕΓΚΑΤΑΣΤΑΣΕΩΝ ΓΙΑ ΤΙΣ ΑΝΑΓΚΕΣ ΤΟΥ ΔΗΜΟΥ ΗΡΑΚΛΕΙΑΣ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»</w:t>
      </w: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Συνολικού προϋπολογισμού 18.400,00€ (με ΦΠΑ).</w:t>
      </w: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bookmarkStart w:id="0" w:name="_GoBack"/>
      <w:bookmarkEnd w:id="0"/>
    </w:p>
    <w:p w:rsidR="00E95C0D" w:rsidRPr="00E95C0D" w:rsidRDefault="00E95C0D" w:rsidP="00E95C0D">
      <w:pPr>
        <w:tabs>
          <w:tab w:val="left" w:pos="2520"/>
        </w:tabs>
        <w:spacing w:after="0" w:line="240" w:lineRule="auto"/>
        <w:jc w:val="both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ΕΚΤΕΛΕΣΗ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ab/>
        <w:t xml:space="preserve">   : ΣΥΝΟΠΤΙΚΟΣ  ΔΙΑΓΩΝΙΣΜΟΣ</w:t>
      </w:r>
    </w:p>
    <w:p w:rsidR="00E95C0D" w:rsidRPr="00E95C0D" w:rsidRDefault="00E95C0D" w:rsidP="00E95C0D">
      <w:pPr>
        <w:spacing w:after="0" w:line="240" w:lineRule="auto"/>
        <w:jc w:val="both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ΚΡΙΤΗΡΙΑ ΚΑΤΑΚΥΡΩΣΗΣ : Η ΠΛΕΟΝ ΣΥΜΦΕΡΟΥΣΑ ΑΠΟ ΟΙΚΟΝΟΜΙΚΗ ΑΠΟΨΗ ΠΡΟΣΦΟΡΑ                      ΑΠΟΚΛΕΙΣΤΙΚΑ ΜΟΝΟ ΒΑΣΕΙ ΤΙΜΗΣ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2"/>
        <w:gridCol w:w="7160"/>
      </w:tblGrid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Επιχείρηση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Έδρα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Διεύθυνση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Τηλέφωνο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Φαξ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</w:tbl>
    <w:p w:rsidR="00E95C0D" w:rsidRPr="00E95C0D" w:rsidRDefault="00E95C0D" w:rsidP="00E95C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SimSun" w:hAnsi="Calibri" w:cs="Calibri"/>
          <w:b/>
          <w:bCs/>
          <w:snapToGrid w:val="0"/>
          <w:sz w:val="24"/>
          <w:szCs w:val="24"/>
          <w:u w:val="single"/>
          <w:lang w:val="en-US" w:eastAsia="zh-CN"/>
        </w:rPr>
      </w:pPr>
    </w:p>
    <w:p w:rsidR="00E95C0D" w:rsidRPr="00E95C0D" w:rsidRDefault="00E95C0D" w:rsidP="00E95C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SimSun" w:hAnsi="Calibri" w:cs="Calibri"/>
          <w:b/>
          <w:bCs/>
          <w:snapToGrid w:val="0"/>
          <w:sz w:val="24"/>
          <w:szCs w:val="24"/>
          <w:u w:val="single"/>
          <w:lang w:val="en-US" w:eastAsia="zh-CN"/>
        </w:rPr>
      </w:pPr>
    </w:p>
    <w:tbl>
      <w:tblPr>
        <w:tblW w:w="9639" w:type="dxa"/>
        <w:jc w:val="center"/>
        <w:tblInd w:w="93" w:type="dxa"/>
        <w:tblLook w:val="04A0" w:firstRow="1" w:lastRow="0" w:firstColumn="1" w:lastColumn="0" w:noHBand="0" w:noVBand="1"/>
      </w:tblPr>
      <w:tblGrid>
        <w:gridCol w:w="3212"/>
        <w:gridCol w:w="1632"/>
        <w:gridCol w:w="1391"/>
        <w:gridCol w:w="2162"/>
        <w:gridCol w:w="1242"/>
      </w:tblGrid>
      <w:tr w:rsidR="00E95C0D" w:rsidRPr="00E95C0D" w:rsidTr="00E95C0D">
        <w:trPr>
          <w:trHeight w:val="531"/>
          <w:jc w:val="center"/>
        </w:trPr>
        <w:tc>
          <w:tcPr>
            <w:tcW w:w="3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ΕΙΔΟΣ ΜΗΧΑΝΗΜΑΤΟΣ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Ε.Μ.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ΠΟΣΟΤΗΤΑ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ΤΙΜΗ ΜΟΝΑΔΟΣ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ΚΑΘΑΡΗ ΑΞΙΑ</w:t>
            </w:r>
          </w:p>
        </w:tc>
      </w:tr>
      <w:tr w:rsidR="00E95C0D" w:rsidRPr="00E95C0D" w:rsidTr="00E95C0D">
        <w:trPr>
          <w:trHeight w:val="454"/>
          <w:jc w:val="center"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Διαμορφωτής γαιών (</w:t>
            </w:r>
            <w:proofErr w:type="spellStart"/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grader</w:t>
            </w:r>
            <w:proofErr w:type="spellEnd"/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 xml:space="preserve">) ελάχιστης ισχύος 120 </w:t>
            </w:r>
            <w:proofErr w:type="spellStart"/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hp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ημερομίσθιο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E95C0D">
        <w:trPr>
          <w:trHeight w:val="454"/>
          <w:jc w:val="center"/>
        </w:trPr>
        <w:tc>
          <w:tcPr>
            <w:tcW w:w="484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snapToGrid w:val="0"/>
                <w:color w:val="FF6600"/>
                <w:sz w:val="24"/>
                <w:szCs w:val="24"/>
                <w:lang w:eastAsia="zh-CN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E95C0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Σύνολο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E95C0D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pacing w:after="0" w:line="240" w:lineRule="auto"/>
              <w:rPr>
                <w:rFonts w:ascii="Calibri" w:eastAsia="SimSun" w:hAnsi="Calibri" w:cs="Calibri"/>
                <w:bCs/>
                <w:snapToGrid w:val="0"/>
                <w:color w:val="FF6600"/>
                <w:sz w:val="24"/>
                <w:szCs w:val="24"/>
                <w:lang w:eastAsia="zh-CN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E95C0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ΦΠΑ 24%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E95C0D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pacing w:after="0" w:line="240" w:lineRule="auto"/>
              <w:rPr>
                <w:rFonts w:ascii="Calibri" w:eastAsia="SimSun" w:hAnsi="Calibri" w:cs="Calibri"/>
                <w:bCs/>
                <w:snapToGrid w:val="0"/>
                <w:color w:val="FF6600"/>
                <w:sz w:val="24"/>
                <w:szCs w:val="24"/>
                <w:lang w:eastAsia="zh-CN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C0D" w:rsidRPr="00E95C0D" w:rsidRDefault="00E95C0D" w:rsidP="00E95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E95C0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Τελικό σύνολο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5C0D" w:rsidRPr="00E95C0D" w:rsidRDefault="00E95C0D" w:rsidP="00E95C0D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snapToGrid w:val="0"/>
                <w:sz w:val="24"/>
                <w:szCs w:val="24"/>
                <w:lang w:eastAsia="zh-CN"/>
              </w:rPr>
            </w:pPr>
          </w:p>
        </w:tc>
      </w:tr>
    </w:tbl>
    <w:p w:rsidR="00E95C0D" w:rsidRPr="00E95C0D" w:rsidRDefault="00E95C0D" w:rsidP="00E95C0D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Calibri" w:eastAsia="SimSun" w:hAnsi="Calibri" w:cs="Calibri"/>
          <w:b/>
          <w:bCs/>
          <w:snapToGrid w:val="0"/>
          <w:sz w:val="24"/>
          <w:szCs w:val="24"/>
          <w:u w:val="single"/>
          <w:lang w:val="en-US" w:eastAsia="zh-CN"/>
        </w:rPr>
      </w:pPr>
    </w:p>
    <w:p w:rsidR="00FA3DA3" w:rsidRPr="00FA3DA3" w:rsidRDefault="00FA3DA3" w:rsidP="00FA3DA3">
      <w:pPr>
        <w:rPr>
          <w:b/>
          <w:bCs/>
          <w:u w:val="single"/>
          <w:lang w:val="en-US"/>
        </w:rPr>
      </w:pPr>
    </w:p>
    <w:p w:rsidR="00FA3DA3" w:rsidRPr="00FA3DA3" w:rsidRDefault="00FA3DA3" w:rsidP="00FA3DA3">
      <w:pPr>
        <w:jc w:val="center"/>
      </w:pPr>
      <w:r w:rsidRPr="00FA3DA3">
        <w:t>ΗΜΕΡΟΜΗΝΙΑ ………………………….</w:t>
      </w:r>
    </w:p>
    <w:p w:rsidR="00FA3DA3" w:rsidRPr="00FA3DA3" w:rsidRDefault="00FA3DA3" w:rsidP="00FA3DA3">
      <w:pPr>
        <w:jc w:val="center"/>
      </w:pPr>
    </w:p>
    <w:p w:rsidR="00FA3DA3" w:rsidRPr="00FA3DA3" w:rsidRDefault="00FA3DA3" w:rsidP="00FA3DA3">
      <w:pPr>
        <w:jc w:val="center"/>
      </w:pPr>
      <w:r w:rsidRPr="00FA3DA3">
        <w:t>Ο ΠΡΟΣΦΕΡΩΝ</w:t>
      </w:r>
    </w:p>
    <w:p w:rsidR="00E943EC" w:rsidRDefault="00FA3DA3" w:rsidP="00FA3DA3">
      <w:pPr>
        <w:jc w:val="center"/>
      </w:pPr>
      <w:r w:rsidRPr="00FA3DA3">
        <w:t>(σφραγίδα, υπογραφή)</w:t>
      </w:r>
    </w:p>
    <w:sectPr w:rsidR="00E94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A3"/>
    <w:rsid w:val="00654EBE"/>
    <w:rsid w:val="00E943EC"/>
    <w:rsid w:val="00E95C0D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rsid w:val="00E95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rsid w:val="00E95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2017-12-08T08:02:00Z</dcterms:created>
  <dcterms:modified xsi:type="dcterms:W3CDTF">2018-08-01T11:18:00Z</dcterms:modified>
</cp:coreProperties>
</file>